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83A5B" w14:textId="77777777" w:rsidR="00B91E4D" w:rsidRPr="00DF56A0" w:rsidRDefault="00DF56A0" w:rsidP="00663FC3">
      <w:pPr>
        <w:ind w:left="3969"/>
        <w:jc w:val="both"/>
        <w:rPr>
          <w:rFonts w:ascii="Verdana" w:hAnsi="Verdana"/>
          <w:b/>
          <w:sz w:val="18"/>
          <w:szCs w:val="18"/>
        </w:rPr>
      </w:pPr>
      <w:r w:rsidRPr="00DF56A0">
        <w:rPr>
          <w:rFonts w:ascii="Verdana" w:hAnsi="Verdana"/>
          <w:b/>
          <w:sz w:val="18"/>
          <w:szCs w:val="18"/>
        </w:rPr>
        <w:t xml:space="preserve">APRUEBA PRÓRROGA </w:t>
      </w:r>
      <w:r w:rsidR="004E0CF1">
        <w:rPr>
          <w:rFonts w:ascii="Verdana" w:hAnsi="Verdana"/>
          <w:b/>
          <w:sz w:val="18"/>
          <w:szCs w:val="18"/>
        </w:rPr>
        <w:t xml:space="preserve">PARA ENTREGA </w:t>
      </w:r>
      <w:r w:rsidRPr="00DF56A0">
        <w:rPr>
          <w:rFonts w:ascii="Verdana" w:hAnsi="Verdana"/>
          <w:b/>
          <w:sz w:val="18"/>
          <w:szCs w:val="18"/>
        </w:rPr>
        <w:t>DE INFORME DE SEGUIMIENTO DE FECHA</w:t>
      </w:r>
      <w:r w:rsidR="004E0CF1">
        <w:rPr>
          <w:rFonts w:ascii="Verdana" w:hAnsi="Verdana"/>
          <w:b/>
          <w:sz w:val="18"/>
          <w:szCs w:val="18"/>
        </w:rPr>
        <w:t xml:space="preserve"> XXXX, DE LA ORGANIZACIÓN XXXX RESPECTO DE LA CALETA XXXX </w:t>
      </w:r>
      <w:r w:rsidRPr="00DF56A0">
        <w:rPr>
          <w:rFonts w:ascii="Verdana" w:hAnsi="Verdana"/>
          <w:b/>
          <w:sz w:val="18"/>
          <w:szCs w:val="18"/>
        </w:rPr>
        <w:t xml:space="preserve">DE LA REGIÓN XXXX. </w:t>
      </w:r>
    </w:p>
    <w:p w14:paraId="7C938A53" w14:textId="77777777" w:rsidR="001F05BF" w:rsidRPr="00DF56A0" w:rsidRDefault="001F05BF" w:rsidP="00663FC3">
      <w:pPr>
        <w:ind w:left="3969"/>
        <w:jc w:val="both"/>
        <w:rPr>
          <w:rFonts w:ascii="Verdana" w:hAnsi="Verdana"/>
          <w:sz w:val="18"/>
          <w:szCs w:val="18"/>
        </w:rPr>
      </w:pPr>
    </w:p>
    <w:p w14:paraId="432E871E" w14:textId="77777777" w:rsidR="001F05BF" w:rsidRPr="00DF56A0" w:rsidRDefault="001D63FB" w:rsidP="001F05BF">
      <w:pPr>
        <w:ind w:firstLine="3969"/>
        <w:rPr>
          <w:rFonts w:ascii="Verdana" w:hAnsi="Verdana"/>
          <w:sz w:val="18"/>
          <w:szCs w:val="18"/>
        </w:rPr>
      </w:pPr>
      <w:r w:rsidRPr="00DF56A0">
        <w:rPr>
          <w:rFonts w:ascii="Verdana" w:hAnsi="Verdana"/>
          <w:sz w:val="18"/>
          <w:szCs w:val="18"/>
        </w:rPr>
        <w:t xml:space="preserve">Valparaíso, </w:t>
      </w:r>
    </w:p>
    <w:p w14:paraId="6B025234" w14:textId="77777777" w:rsidR="00DF56A0" w:rsidRPr="00DF56A0" w:rsidRDefault="00DF56A0" w:rsidP="001F05BF">
      <w:pPr>
        <w:ind w:firstLine="3969"/>
        <w:rPr>
          <w:rFonts w:ascii="Verdana" w:hAnsi="Verdana"/>
          <w:b/>
          <w:sz w:val="18"/>
          <w:szCs w:val="18"/>
        </w:rPr>
      </w:pPr>
    </w:p>
    <w:p w14:paraId="53187998" w14:textId="77777777" w:rsidR="00DF56A0" w:rsidRPr="009120CB" w:rsidRDefault="001D63FB" w:rsidP="00DF56A0">
      <w:pPr>
        <w:ind w:firstLine="3969"/>
        <w:jc w:val="both"/>
        <w:rPr>
          <w:rFonts w:ascii="Verdana" w:hAnsi="Verdana"/>
          <w:sz w:val="18"/>
          <w:szCs w:val="18"/>
        </w:rPr>
      </w:pPr>
      <w:r w:rsidRPr="00DF56A0">
        <w:rPr>
          <w:rFonts w:ascii="Verdana" w:hAnsi="Verdana"/>
          <w:b/>
          <w:sz w:val="18"/>
          <w:szCs w:val="18"/>
        </w:rPr>
        <w:t>VISTOS:</w:t>
      </w:r>
      <w:r w:rsidRPr="00DF56A0">
        <w:rPr>
          <w:rFonts w:ascii="Verdana" w:hAnsi="Verdana"/>
          <w:sz w:val="18"/>
          <w:szCs w:val="18"/>
        </w:rPr>
        <w:t xml:space="preserve"> </w:t>
      </w:r>
      <w:r w:rsidR="00DF56A0" w:rsidRPr="00DF56A0">
        <w:rPr>
          <w:rFonts w:ascii="Verdana" w:hAnsi="Verdana"/>
          <w:sz w:val="18"/>
          <w:szCs w:val="18"/>
        </w:rPr>
        <w:t>S</w:t>
      </w:r>
      <w:r w:rsidR="00DB028F" w:rsidRPr="00DF56A0">
        <w:rPr>
          <w:rFonts w:ascii="Verdana" w:hAnsi="Verdana"/>
          <w:sz w:val="18"/>
          <w:szCs w:val="18"/>
        </w:rPr>
        <w:t xml:space="preserve">olicitud de prórroga </w:t>
      </w:r>
      <w:r w:rsidR="008D6F2A" w:rsidRPr="00DF56A0">
        <w:rPr>
          <w:rFonts w:ascii="Verdana" w:hAnsi="Verdana"/>
          <w:sz w:val="18"/>
          <w:szCs w:val="18"/>
        </w:rPr>
        <w:t>de fecha xx</w:t>
      </w:r>
      <w:r w:rsidR="00DB028F" w:rsidRPr="00DF56A0">
        <w:rPr>
          <w:rFonts w:ascii="Verdana" w:hAnsi="Verdana"/>
          <w:sz w:val="18"/>
          <w:szCs w:val="18"/>
        </w:rPr>
        <w:t>x</w:t>
      </w:r>
      <w:r w:rsidR="00DF56A0" w:rsidRPr="00DF56A0">
        <w:rPr>
          <w:rFonts w:ascii="Verdana" w:hAnsi="Verdana"/>
          <w:sz w:val="18"/>
          <w:szCs w:val="18"/>
        </w:rPr>
        <w:t>x</w:t>
      </w:r>
      <w:r w:rsidR="00DB028F" w:rsidRPr="00DF56A0">
        <w:rPr>
          <w:rFonts w:ascii="Verdana" w:hAnsi="Verdana"/>
          <w:sz w:val="18"/>
          <w:szCs w:val="18"/>
        </w:rPr>
        <w:t>, de l</w:t>
      </w:r>
      <w:r w:rsidR="004E0CF1">
        <w:rPr>
          <w:rFonts w:ascii="Verdana" w:hAnsi="Verdana"/>
          <w:sz w:val="18"/>
          <w:szCs w:val="18"/>
        </w:rPr>
        <w:t xml:space="preserve">a organización xxxx, de la caleta xxxx </w:t>
      </w:r>
      <w:r w:rsidR="00DF56A0" w:rsidRPr="00DF56A0">
        <w:rPr>
          <w:rFonts w:ascii="Verdana" w:hAnsi="Verdana"/>
          <w:sz w:val="18"/>
          <w:szCs w:val="18"/>
        </w:rPr>
        <w:t>de la regió</w:t>
      </w:r>
      <w:r w:rsidR="00DB028F" w:rsidRPr="00DF56A0">
        <w:rPr>
          <w:rFonts w:ascii="Verdana" w:hAnsi="Verdana"/>
          <w:sz w:val="18"/>
          <w:szCs w:val="18"/>
        </w:rPr>
        <w:t>n xxx</w:t>
      </w:r>
      <w:r w:rsidR="00FF1B10" w:rsidRPr="00DF56A0">
        <w:rPr>
          <w:rFonts w:ascii="Verdana" w:hAnsi="Verdana"/>
          <w:sz w:val="18"/>
          <w:szCs w:val="18"/>
        </w:rPr>
        <w:t>;</w:t>
      </w:r>
      <w:r w:rsidRPr="00DF56A0">
        <w:rPr>
          <w:rFonts w:ascii="Verdana" w:hAnsi="Verdana"/>
          <w:sz w:val="18"/>
          <w:szCs w:val="18"/>
        </w:rPr>
        <w:t xml:space="preserve"> </w:t>
      </w:r>
      <w:r w:rsidR="00DF56A0" w:rsidRPr="009120CB">
        <w:rPr>
          <w:rFonts w:ascii="Verdana" w:hAnsi="Verdana"/>
          <w:sz w:val="18"/>
          <w:szCs w:val="18"/>
        </w:rPr>
        <w:t>el D.F.L. Nº 1/19.653, de 2000, del Ministerio Secretaría General de la República que fijó el texto refundido, coordinado y sistematizado de la Ley Orgánica Constitucional N° 18.575 de Bases Generales de la Administración del Estado; la Ley N° 19.880 que Establece Bases de los Procedimientos Administrativos que Rigen los Actos de los Órganos de la Administración del Estado; La Ley N° 21.027 que  Regula el Desarrollo Integral y Armónico de las Caletas Pesqueras a Nivel Nacional y Fija Normas para su Declaración y Asignación; el D.S N° 98 de 2018, que contiene el Reglamento que Regula los Títulos I y III  de la Ley 21.027 sobre el Desarrollo Integral y Armónico de las Caletas Pesqueras a Nivel Nacional y Fija Normas para su Declaración y Asignación; el D.S. N° 240 de 1998, del Ministerio de Defensa Nacional, que fija la Nómina Oficial de Caletas de Pescadores Artesanales; las Resoluciones N° 7 y 8 del año 2019 de la Contraloría General de la República.</w:t>
      </w:r>
    </w:p>
    <w:p w14:paraId="6CFD9ADA" w14:textId="77777777" w:rsidR="00C72879" w:rsidRDefault="00C72879" w:rsidP="00AD1674">
      <w:pPr>
        <w:ind w:firstLine="3969"/>
        <w:rPr>
          <w:rFonts w:ascii="Verdana" w:hAnsi="Verdana"/>
          <w:b/>
          <w:sz w:val="18"/>
          <w:szCs w:val="18"/>
        </w:rPr>
      </w:pPr>
    </w:p>
    <w:p w14:paraId="582A86D8" w14:textId="77777777" w:rsidR="007360C4" w:rsidRDefault="007360C4" w:rsidP="00AD1674">
      <w:pPr>
        <w:ind w:firstLine="3969"/>
        <w:rPr>
          <w:rFonts w:ascii="Verdana" w:hAnsi="Verdana"/>
          <w:b/>
          <w:sz w:val="18"/>
          <w:szCs w:val="18"/>
        </w:rPr>
      </w:pPr>
      <w:r w:rsidRPr="00DF56A0">
        <w:rPr>
          <w:rFonts w:ascii="Verdana" w:hAnsi="Verdana"/>
          <w:b/>
          <w:sz w:val="18"/>
          <w:szCs w:val="18"/>
        </w:rPr>
        <w:t xml:space="preserve">CONSIDERANDO: </w:t>
      </w:r>
    </w:p>
    <w:p w14:paraId="11D30E5F" w14:textId="77777777" w:rsidR="001C33B2" w:rsidRPr="00DF56A0" w:rsidRDefault="001C33B2" w:rsidP="00AD1674">
      <w:pPr>
        <w:ind w:firstLine="3969"/>
        <w:rPr>
          <w:rFonts w:ascii="Verdana" w:hAnsi="Verdana"/>
          <w:b/>
          <w:sz w:val="18"/>
          <w:szCs w:val="18"/>
        </w:rPr>
      </w:pPr>
    </w:p>
    <w:p w14:paraId="7283EACD" w14:textId="6B5CFD5E" w:rsidR="00DB028F" w:rsidRPr="00DF56A0" w:rsidRDefault="008D6F2A" w:rsidP="00DF56A0">
      <w:pPr>
        <w:autoSpaceDE w:val="0"/>
        <w:autoSpaceDN w:val="0"/>
        <w:adjustRightInd w:val="0"/>
        <w:spacing w:after="0" w:line="240" w:lineRule="auto"/>
        <w:ind w:firstLine="3969"/>
        <w:jc w:val="both"/>
        <w:rPr>
          <w:rFonts w:ascii="Verdana" w:hAnsi="Verdana" w:cs="Times New Roman"/>
          <w:sz w:val="18"/>
          <w:szCs w:val="18"/>
        </w:rPr>
      </w:pPr>
      <w:r w:rsidRPr="00DF56A0">
        <w:rPr>
          <w:rFonts w:ascii="Verdana" w:hAnsi="Verdana"/>
          <w:sz w:val="18"/>
          <w:szCs w:val="18"/>
        </w:rPr>
        <w:t xml:space="preserve">Que el artículo </w:t>
      </w:r>
      <w:r w:rsidR="00DB028F" w:rsidRPr="00DF56A0">
        <w:rPr>
          <w:rFonts w:ascii="Verdana" w:hAnsi="Verdana"/>
          <w:sz w:val="18"/>
          <w:szCs w:val="18"/>
        </w:rPr>
        <w:t>41</w:t>
      </w:r>
      <w:r w:rsidR="00F24B1D" w:rsidRPr="00DF56A0">
        <w:rPr>
          <w:rFonts w:ascii="Verdana" w:hAnsi="Verdana"/>
          <w:sz w:val="18"/>
          <w:szCs w:val="18"/>
        </w:rPr>
        <w:t xml:space="preserve"> del </w:t>
      </w:r>
      <w:r w:rsidR="00492FFD">
        <w:rPr>
          <w:rFonts w:ascii="Verdana" w:hAnsi="Verdana"/>
          <w:sz w:val="18"/>
          <w:szCs w:val="18"/>
        </w:rPr>
        <w:t>D.S.</w:t>
      </w:r>
      <w:r w:rsidR="00492FFD" w:rsidRPr="00DF56A0">
        <w:rPr>
          <w:rFonts w:ascii="Verdana" w:hAnsi="Verdana"/>
          <w:sz w:val="18"/>
          <w:szCs w:val="18"/>
        </w:rPr>
        <w:t xml:space="preserve"> </w:t>
      </w:r>
      <w:r w:rsidR="008945AE" w:rsidRPr="00DF56A0">
        <w:rPr>
          <w:rFonts w:ascii="Verdana" w:hAnsi="Verdana"/>
          <w:sz w:val="18"/>
          <w:szCs w:val="18"/>
        </w:rPr>
        <w:t xml:space="preserve">N°98, </w:t>
      </w:r>
      <w:r w:rsidR="00492FFD">
        <w:rPr>
          <w:rFonts w:ascii="Verdana" w:hAnsi="Verdana"/>
          <w:sz w:val="18"/>
          <w:szCs w:val="18"/>
        </w:rPr>
        <w:t xml:space="preserve">de 2018, </w:t>
      </w:r>
      <w:r w:rsidR="008945AE" w:rsidRPr="00DF56A0">
        <w:rPr>
          <w:rFonts w:ascii="Verdana" w:hAnsi="Verdana"/>
          <w:sz w:val="18"/>
          <w:szCs w:val="18"/>
        </w:rPr>
        <w:t xml:space="preserve">citado en vistos, </w:t>
      </w:r>
      <w:r w:rsidR="00F24B1D" w:rsidRPr="00DF56A0">
        <w:rPr>
          <w:rFonts w:ascii="Verdana" w:hAnsi="Verdana"/>
          <w:sz w:val="18"/>
          <w:szCs w:val="18"/>
        </w:rPr>
        <w:t xml:space="preserve"> establece: </w:t>
      </w:r>
      <w:r w:rsidR="00DB028F" w:rsidRPr="00DF56A0">
        <w:rPr>
          <w:rFonts w:ascii="Verdana" w:hAnsi="Verdana"/>
          <w:i/>
          <w:sz w:val="18"/>
          <w:szCs w:val="18"/>
        </w:rPr>
        <w:t>“</w:t>
      </w:r>
      <w:r w:rsidR="00DB028F" w:rsidRPr="00DF56A0">
        <w:rPr>
          <w:rFonts w:ascii="Verdana" w:hAnsi="Verdana" w:cs="Times New Roman"/>
          <w:i/>
          <w:sz w:val="18"/>
          <w:szCs w:val="18"/>
        </w:rPr>
        <w:t>El plazo de entrega de los informes de seguimiento podrá prorrogarse, por una sola vez, por un término máximo de tres meses. Para estos efectos el titular deberá presentar ante el Servicio una solicitud fundada mientras se encuentre vigente el plazo de un año. El Director Nacional del Servicio se pronunciará mediante resolución, autorizando o denegando la prórroga solicitada.”.</w:t>
      </w:r>
    </w:p>
    <w:p w14:paraId="49D3AE9C" w14:textId="77777777" w:rsidR="001F05BF" w:rsidRPr="00DF56A0" w:rsidRDefault="001F05BF"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58DE857D" w14:textId="77777777" w:rsidR="008945AE" w:rsidRPr="00DF56A0" w:rsidRDefault="008945AE"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DF56A0">
        <w:rPr>
          <w:rFonts w:ascii="Verdana" w:hAnsi="Verdana" w:cs="Arial"/>
          <w:spacing w:val="-3"/>
          <w:sz w:val="18"/>
          <w:szCs w:val="18"/>
          <w:lang w:val="es-ES_tradnl" w:eastAsia="es-ES"/>
        </w:rPr>
        <w:t xml:space="preserve">Que con fecha </w:t>
      </w:r>
      <w:proofErr w:type="spellStart"/>
      <w:r w:rsidRPr="00DF56A0">
        <w:rPr>
          <w:rFonts w:ascii="Verdana" w:hAnsi="Verdana" w:cs="Arial"/>
          <w:spacing w:val="-3"/>
          <w:sz w:val="18"/>
          <w:szCs w:val="18"/>
          <w:lang w:val="es-ES_tradnl" w:eastAsia="es-ES"/>
        </w:rPr>
        <w:t>xxxx</w:t>
      </w:r>
      <w:proofErr w:type="spellEnd"/>
      <w:r w:rsidRPr="00DF56A0">
        <w:rPr>
          <w:rFonts w:ascii="Verdana" w:hAnsi="Verdana" w:cs="Arial"/>
          <w:spacing w:val="-3"/>
          <w:sz w:val="18"/>
          <w:szCs w:val="18"/>
          <w:lang w:val="es-ES_tradnl" w:eastAsia="es-ES"/>
        </w:rPr>
        <w:t xml:space="preserve">, la organización </w:t>
      </w:r>
      <w:proofErr w:type="spellStart"/>
      <w:r w:rsidRPr="00DF56A0">
        <w:rPr>
          <w:rFonts w:ascii="Verdana" w:hAnsi="Verdana" w:cs="Arial"/>
          <w:spacing w:val="-3"/>
          <w:sz w:val="18"/>
          <w:szCs w:val="18"/>
          <w:lang w:val="es-ES_tradnl" w:eastAsia="es-ES"/>
        </w:rPr>
        <w:t>xxxx</w:t>
      </w:r>
      <w:proofErr w:type="spellEnd"/>
      <w:r w:rsidRPr="00DF56A0">
        <w:rPr>
          <w:rFonts w:ascii="Verdana" w:hAnsi="Verdana" w:cs="Arial"/>
          <w:spacing w:val="-3"/>
          <w:sz w:val="18"/>
          <w:szCs w:val="18"/>
          <w:lang w:val="es-ES_tradnl" w:eastAsia="es-ES"/>
        </w:rPr>
        <w:t xml:space="preserve"> presentó ante </w:t>
      </w:r>
      <w:r w:rsidR="004E0CF1">
        <w:rPr>
          <w:rFonts w:ascii="Verdana" w:hAnsi="Verdana" w:cs="Arial"/>
          <w:spacing w:val="-3"/>
          <w:sz w:val="18"/>
          <w:szCs w:val="18"/>
          <w:lang w:val="es-ES_tradnl" w:eastAsia="es-ES"/>
        </w:rPr>
        <w:t>este Servicio</w:t>
      </w:r>
      <w:r w:rsidR="00DB028F" w:rsidRPr="00DF56A0">
        <w:rPr>
          <w:rFonts w:ascii="Verdana" w:hAnsi="Verdana" w:cs="Arial"/>
          <w:spacing w:val="-3"/>
          <w:sz w:val="18"/>
          <w:szCs w:val="18"/>
          <w:lang w:val="es-ES_tradnl" w:eastAsia="es-ES"/>
        </w:rPr>
        <w:t>, solicitud de prórroga de plazo de</w:t>
      </w:r>
      <w:r w:rsidRPr="00DF56A0">
        <w:rPr>
          <w:rFonts w:ascii="Verdana" w:hAnsi="Verdana" w:cs="Arial"/>
          <w:spacing w:val="-3"/>
          <w:sz w:val="18"/>
          <w:szCs w:val="18"/>
          <w:lang w:val="es-ES_tradnl" w:eastAsia="es-ES"/>
        </w:rPr>
        <w:t xml:space="preserve"> informe de seguimiento</w:t>
      </w:r>
      <w:r w:rsidR="004E0CF1">
        <w:rPr>
          <w:rFonts w:ascii="Verdana" w:hAnsi="Verdana" w:cs="Arial"/>
          <w:spacing w:val="-3"/>
          <w:sz w:val="18"/>
          <w:szCs w:val="18"/>
          <w:lang w:val="es-ES_tradnl" w:eastAsia="es-ES"/>
        </w:rPr>
        <w:t xml:space="preserve"> respecto de la asignación de la caleta </w:t>
      </w:r>
      <w:proofErr w:type="spellStart"/>
      <w:r w:rsidR="004E0CF1">
        <w:rPr>
          <w:rFonts w:ascii="Verdana" w:hAnsi="Verdana" w:cs="Arial"/>
          <w:spacing w:val="-3"/>
          <w:sz w:val="18"/>
          <w:szCs w:val="18"/>
          <w:lang w:val="es-ES_tradnl" w:eastAsia="es-ES"/>
        </w:rPr>
        <w:t>xxxx</w:t>
      </w:r>
      <w:proofErr w:type="spellEnd"/>
      <w:r w:rsidR="004E0CF1">
        <w:rPr>
          <w:rFonts w:ascii="Verdana" w:hAnsi="Verdana" w:cs="Arial"/>
          <w:spacing w:val="-3"/>
          <w:sz w:val="18"/>
          <w:szCs w:val="18"/>
          <w:lang w:val="es-ES_tradnl" w:eastAsia="es-ES"/>
        </w:rPr>
        <w:t xml:space="preserve"> de la región </w:t>
      </w:r>
      <w:proofErr w:type="spellStart"/>
      <w:r w:rsidR="004E0CF1">
        <w:rPr>
          <w:rFonts w:ascii="Verdana" w:hAnsi="Verdana" w:cs="Arial"/>
          <w:spacing w:val="-3"/>
          <w:sz w:val="18"/>
          <w:szCs w:val="18"/>
          <w:lang w:val="es-ES_tradnl" w:eastAsia="es-ES"/>
        </w:rPr>
        <w:t>xxxx</w:t>
      </w:r>
      <w:proofErr w:type="spellEnd"/>
      <w:r w:rsidRPr="00DF56A0">
        <w:rPr>
          <w:rFonts w:ascii="Verdana" w:hAnsi="Verdana" w:cs="Arial"/>
          <w:spacing w:val="-3"/>
          <w:sz w:val="18"/>
          <w:szCs w:val="18"/>
          <w:lang w:val="es-ES_tradnl" w:eastAsia="es-ES"/>
        </w:rPr>
        <w:t xml:space="preserve">, </w:t>
      </w:r>
      <w:r w:rsidR="004E0CF1">
        <w:rPr>
          <w:rFonts w:ascii="Verdana" w:hAnsi="Verdana" w:cs="Arial"/>
          <w:spacing w:val="-3"/>
          <w:sz w:val="18"/>
          <w:szCs w:val="18"/>
          <w:lang w:val="es-ES_tradnl" w:eastAsia="es-ES"/>
        </w:rPr>
        <w:t>mencionada</w:t>
      </w:r>
      <w:r w:rsidR="00DB028F" w:rsidRPr="00DF56A0">
        <w:rPr>
          <w:rFonts w:ascii="Verdana" w:hAnsi="Verdana" w:cs="Arial"/>
          <w:spacing w:val="-3"/>
          <w:sz w:val="18"/>
          <w:szCs w:val="18"/>
          <w:lang w:val="es-ES_tradnl" w:eastAsia="es-ES"/>
        </w:rPr>
        <w:t xml:space="preserve"> </w:t>
      </w:r>
      <w:r w:rsidRPr="00DF56A0">
        <w:rPr>
          <w:rFonts w:ascii="Verdana" w:hAnsi="Verdana" w:cs="Arial"/>
          <w:spacing w:val="-3"/>
          <w:sz w:val="18"/>
          <w:szCs w:val="18"/>
          <w:lang w:val="es-ES_tradnl" w:eastAsia="es-ES"/>
        </w:rPr>
        <w:t>en el párrafo anterior.</w:t>
      </w:r>
    </w:p>
    <w:p w14:paraId="6BB3FF0C" w14:textId="77777777" w:rsidR="008945AE" w:rsidRPr="00DF56A0" w:rsidRDefault="008945AE"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734C6C1D" w14:textId="77777777" w:rsidR="00E976DE" w:rsidRPr="00DF56A0" w:rsidRDefault="008D6F2A"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DF56A0">
        <w:rPr>
          <w:rFonts w:ascii="Verdana" w:hAnsi="Verdana" w:cs="Arial"/>
          <w:spacing w:val="-3"/>
          <w:sz w:val="18"/>
          <w:szCs w:val="18"/>
          <w:lang w:val="es-ES_tradnl" w:eastAsia="es-ES"/>
        </w:rPr>
        <w:t xml:space="preserve">Que, </w:t>
      </w:r>
      <w:r w:rsidR="00E976DE" w:rsidRPr="00DF56A0">
        <w:rPr>
          <w:rFonts w:ascii="Verdana" w:hAnsi="Verdana" w:cs="Arial"/>
          <w:spacing w:val="-3"/>
          <w:sz w:val="18"/>
          <w:szCs w:val="18"/>
          <w:lang w:val="es-ES_tradnl" w:eastAsia="es-ES"/>
        </w:rPr>
        <w:t>estando dentro del plazo establecido en el artículo citado en el primer considerando, corresponde acoger dicha prorroga</w:t>
      </w:r>
      <w:r w:rsidR="004E0CF1">
        <w:rPr>
          <w:rFonts w:ascii="Verdana" w:hAnsi="Verdana" w:cs="Arial"/>
          <w:spacing w:val="-3"/>
          <w:sz w:val="18"/>
          <w:szCs w:val="18"/>
          <w:lang w:val="es-ES_tradnl" w:eastAsia="es-ES"/>
        </w:rPr>
        <w:t xml:space="preserve"> en los términos que se señalará</w:t>
      </w:r>
      <w:r w:rsidR="00E976DE" w:rsidRPr="00DF56A0">
        <w:rPr>
          <w:rFonts w:ascii="Verdana" w:hAnsi="Verdana" w:cs="Arial"/>
          <w:spacing w:val="-3"/>
          <w:sz w:val="18"/>
          <w:szCs w:val="18"/>
          <w:lang w:val="es-ES_tradnl" w:eastAsia="es-ES"/>
        </w:rPr>
        <w:t>n en el resuelvo del presente acto.</w:t>
      </w:r>
    </w:p>
    <w:p w14:paraId="55DC7F02" w14:textId="77777777" w:rsidR="00A424DE" w:rsidRDefault="00A424DE"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33C9C05F" w14:textId="77777777" w:rsidR="001C33B2" w:rsidRPr="00DF56A0" w:rsidRDefault="001C33B2"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07014DEA" w14:textId="77777777" w:rsidR="00F22CC0" w:rsidRPr="00DF56A0" w:rsidRDefault="008945AE" w:rsidP="00EB3E48">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DF56A0">
        <w:rPr>
          <w:rFonts w:ascii="Verdana" w:hAnsi="Verdana" w:cs="Arial"/>
          <w:spacing w:val="-3"/>
          <w:sz w:val="18"/>
          <w:szCs w:val="18"/>
          <w:lang w:val="es-ES_tradnl" w:eastAsia="es-ES"/>
        </w:rPr>
        <w:t xml:space="preserve"> </w:t>
      </w:r>
    </w:p>
    <w:p w14:paraId="5816C9D8" w14:textId="77777777" w:rsidR="00D81408" w:rsidRPr="00DF56A0" w:rsidRDefault="00DE0265" w:rsidP="00AD1674">
      <w:pPr>
        <w:autoSpaceDE w:val="0"/>
        <w:autoSpaceDN w:val="0"/>
        <w:adjustRightInd w:val="0"/>
        <w:spacing w:after="0" w:line="240" w:lineRule="auto"/>
        <w:ind w:firstLine="3969"/>
        <w:rPr>
          <w:rFonts w:ascii="Verdana" w:hAnsi="Verdana" w:cs="Times New Roman"/>
          <w:b/>
          <w:sz w:val="18"/>
          <w:szCs w:val="18"/>
        </w:rPr>
      </w:pPr>
      <w:r w:rsidRPr="00DF56A0">
        <w:rPr>
          <w:rFonts w:ascii="Verdana" w:hAnsi="Verdana" w:cs="Times New Roman"/>
          <w:b/>
          <w:sz w:val="18"/>
          <w:szCs w:val="18"/>
        </w:rPr>
        <w:t>RESUELVO:</w:t>
      </w:r>
    </w:p>
    <w:p w14:paraId="7D4A5A60" w14:textId="77777777" w:rsidR="00417C6F" w:rsidRDefault="00417C6F" w:rsidP="00AD1674">
      <w:pPr>
        <w:autoSpaceDE w:val="0"/>
        <w:autoSpaceDN w:val="0"/>
        <w:adjustRightInd w:val="0"/>
        <w:spacing w:after="0" w:line="240" w:lineRule="auto"/>
        <w:ind w:firstLine="3969"/>
        <w:rPr>
          <w:rFonts w:ascii="Verdana" w:hAnsi="Verdana" w:cs="Times New Roman"/>
          <w:sz w:val="18"/>
          <w:szCs w:val="18"/>
        </w:rPr>
      </w:pPr>
    </w:p>
    <w:p w14:paraId="68DAFA85" w14:textId="77777777" w:rsidR="001C33B2" w:rsidRPr="00DF56A0" w:rsidRDefault="001C33B2" w:rsidP="00AD1674">
      <w:pPr>
        <w:autoSpaceDE w:val="0"/>
        <w:autoSpaceDN w:val="0"/>
        <w:adjustRightInd w:val="0"/>
        <w:spacing w:after="0" w:line="240" w:lineRule="auto"/>
        <w:ind w:firstLine="3969"/>
        <w:rPr>
          <w:rFonts w:ascii="Verdana" w:hAnsi="Verdana" w:cs="Times New Roman"/>
          <w:sz w:val="18"/>
          <w:szCs w:val="18"/>
        </w:rPr>
      </w:pPr>
    </w:p>
    <w:p w14:paraId="287A1F32" w14:textId="6970FD1A" w:rsidR="001F05BF" w:rsidRPr="00DF56A0" w:rsidRDefault="00417C6F" w:rsidP="00DF56A0">
      <w:pPr>
        <w:pStyle w:val="Prrafodelista"/>
        <w:numPr>
          <w:ilvl w:val="0"/>
          <w:numId w:val="5"/>
        </w:numPr>
        <w:autoSpaceDE w:val="0"/>
        <w:autoSpaceDN w:val="0"/>
        <w:adjustRightInd w:val="0"/>
        <w:spacing w:after="0" w:line="240" w:lineRule="auto"/>
        <w:ind w:left="0" w:firstLine="3969"/>
        <w:jc w:val="both"/>
        <w:rPr>
          <w:rFonts w:ascii="Verdana" w:hAnsi="Verdana" w:cs="Times New Roman"/>
          <w:sz w:val="18"/>
          <w:szCs w:val="18"/>
        </w:rPr>
      </w:pPr>
      <w:proofErr w:type="spellStart"/>
      <w:r w:rsidRPr="00DF56A0">
        <w:rPr>
          <w:rFonts w:ascii="Verdana" w:hAnsi="Verdana" w:cs="Times New Roman"/>
          <w:sz w:val="18"/>
          <w:szCs w:val="18"/>
        </w:rPr>
        <w:t>Apruébase</w:t>
      </w:r>
      <w:proofErr w:type="spellEnd"/>
      <w:r w:rsidRPr="00DF56A0">
        <w:rPr>
          <w:rFonts w:ascii="Verdana" w:hAnsi="Verdana" w:cs="Times New Roman"/>
          <w:sz w:val="18"/>
          <w:szCs w:val="18"/>
        </w:rPr>
        <w:t xml:space="preserve"> </w:t>
      </w:r>
      <w:r w:rsidR="00EB3E48" w:rsidRPr="00DF56A0">
        <w:rPr>
          <w:rFonts w:ascii="Verdana" w:hAnsi="Verdana" w:cs="Times New Roman"/>
          <w:sz w:val="18"/>
          <w:szCs w:val="18"/>
        </w:rPr>
        <w:t>pr</w:t>
      </w:r>
      <w:r w:rsidR="00492FFD">
        <w:rPr>
          <w:rFonts w:ascii="Verdana" w:hAnsi="Verdana" w:cs="Times New Roman"/>
          <w:sz w:val="18"/>
          <w:szCs w:val="18"/>
        </w:rPr>
        <w:t>ó</w:t>
      </w:r>
      <w:r w:rsidR="00EB3E48" w:rsidRPr="00DF56A0">
        <w:rPr>
          <w:rFonts w:ascii="Verdana" w:hAnsi="Verdana" w:cs="Times New Roman"/>
          <w:sz w:val="18"/>
          <w:szCs w:val="18"/>
        </w:rPr>
        <w:t>rroga de plazo de entrega de informe de seguimiento</w:t>
      </w:r>
      <w:r w:rsidR="00791188" w:rsidRPr="00DF56A0">
        <w:rPr>
          <w:rFonts w:ascii="Verdana" w:hAnsi="Verdana" w:cs="Times New Roman"/>
          <w:sz w:val="18"/>
          <w:szCs w:val="18"/>
        </w:rPr>
        <w:t xml:space="preserve"> de fecha xxxx, presentado por la organización xxxx, de la</w:t>
      </w:r>
      <w:r w:rsidR="00EB3E48" w:rsidRPr="00DF56A0">
        <w:rPr>
          <w:rFonts w:ascii="Verdana" w:hAnsi="Verdana" w:cs="Times New Roman"/>
          <w:sz w:val="18"/>
          <w:szCs w:val="18"/>
        </w:rPr>
        <w:t xml:space="preserve"> caleta xxxx, de la región xxxx, por el </w:t>
      </w:r>
      <w:r w:rsidR="00DF56A0" w:rsidRPr="00DF56A0">
        <w:rPr>
          <w:rFonts w:ascii="Verdana" w:hAnsi="Verdana" w:cs="Times New Roman"/>
          <w:sz w:val="18"/>
          <w:szCs w:val="18"/>
        </w:rPr>
        <w:t>término</w:t>
      </w:r>
      <w:r w:rsidR="00EB3E48" w:rsidRPr="00DF56A0">
        <w:rPr>
          <w:rFonts w:ascii="Verdana" w:hAnsi="Verdana" w:cs="Times New Roman"/>
          <w:sz w:val="18"/>
          <w:szCs w:val="18"/>
        </w:rPr>
        <w:t xml:space="preserve"> de </w:t>
      </w:r>
      <w:r w:rsidR="00EB3E48" w:rsidRPr="00196792">
        <w:rPr>
          <w:rFonts w:ascii="Verdana" w:hAnsi="Verdana" w:cs="Times New Roman"/>
          <w:sz w:val="18"/>
          <w:szCs w:val="18"/>
        </w:rPr>
        <w:t>xxx</w:t>
      </w:r>
      <w:r w:rsidR="00534891" w:rsidRPr="00196792">
        <w:rPr>
          <w:rFonts w:ascii="Verdana" w:hAnsi="Verdana" w:cs="Times New Roman"/>
          <w:sz w:val="18"/>
          <w:szCs w:val="18"/>
        </w:rPr>
        <w:t xml:space="preserve"> </w:t>
      </w:r>
      <w:r w:rsidR="00DF56A0" w:rsidRPr="00DF56A0">
        <w:rPr>
          <w:rFonts w:ascii="Verdana" w:hAnsi="Verdana" w:cs="Times New Roman"/>
          <w:sz w:val="18"/>
          <w:szCs w:val="18"/>
          <w:highlight w:val="yellow"/>
        </w:rPr>
        <w:t>(indicar aquí el plazo de la prórroga)</w:t>
      </w:r>
    </w:p>
    <w:p w14:paraId="700B80A0" w14:textId="77777777" w:rsidR="001C53F7" w:rsidRPr="00DF56A0" w:rsidRDefault="001C53F7" w:rsidP="001C53F7">
      <w:pPr>
        <w:pStyle w:val="Prrafodelista"/>
        <w:autoSpaceDE w:val="0"/>
        <w:autoSpaceDN w:val="0"/>
        <w:adjustRightInd w:val="0"/>
        <w:spacing w:after="0" w:line="240" w:lineRule="auto"/>
        <w:ind w:left="7938"/>
        <w:jc w:val="both"/>
        <w:rPr>
          <w:rFonts w:ascii="Verdana" w:hAnsi="Verdana" w:cs="Times New Roman"/>
          <w:sz w:val="18"/>
          <w:szCs w:val="18"/>
        </w:rPr>
      </w:pPr>
    </w:p>
    <w:p w14:paraId="04527490" w14:textId="2EAAB553" w:rsidR="00926F41" w:rsidRPr="00DF56A0" w:rsidRDefault="00926F41" w:rsidP="00926F41">
      <w:pPr>
        <w:pStyle w:val="Prrafodelista"/>
        <w:numPr>
          <w:ilvl w:val="0"/>
          <w:numId w:val="5"/>
        </w:numPr>
        <w:autoSpaceDE w:val="0"/>
        <w:autoSpaceDN w:val="0"/>
        <w:adjustRightInd w:val="0"/>
        <w:spacing w:after="0" w:line="240" w:lineRule="auto"/>
        <w:ind w:left="0" w:firstLine="3969"/>
        <w:jc w:val="both"/>
        <w:rPr>
          <w:rFonts w:ascii="Verdana" w:hAnsi="Verdana"/>
          <w:i/>
          <w:color w:val="FF0000"/>
          <w:sz w:val="18"/>
          <w:szCs w:val="18"/>
        </w:rPr>
      </w:pPr>
      <w:r w:rsidRPr="00DF56A0">
        <w:rPr>
          <w:rFonts w:ascii="Verdana" w:hAnsi="Verdana"/>
          <w:sz w:val="18"/>
          <w:szCs w:val="18"/>
        </w:rPr>
        <w:t xml:space="preserve">La presente resolución podrá ser impugnada mediante el recurso de reposición </w:t>
      </w:r>
      <w:r w:rsidR="00492FFD">
        <w:rPr>
          <w:rFonts w:ascii="Verdana" w:hAnsi="Verdana"/>
          <w:sz w:val="18"/>
          <w:szCs w:val="18"/>
        </w:rPr>
        <w:t>y</w:t>
      </w:r>
      <w:r w:rsidR="001C53F7" w:rsidRPr="00DF56A0">
        <w:rPr>
          <w:rFonts w:ascii="Verdana" w:hAnsi="Verdana"/>
          <w:sz w:val="18"/>
          <w:szCs w:val="18"/>
        </w:rPr>
        <w:t xml:space="preserve"> </w:t>
      </w:r>
      <w:r w:rsidRPr="00DF56A0">
        <w:rPr>
          <w:rFonts w:ascii="Verdana" w:hAnsi="Verdana"/>
          <w:sz w:val="18"/>
          <w:szCs w:val="18"/>
        </w:rPr>
        <w:t>jerárquico</w:t>
      </w:r>
      <w:r w:rsidR="00492FFD">
        <w:rPr>
          <w:rFonts w:ascii="Verdana" w:hAnsi="Verdana"/>
          <w:sz w:val="18"/>
          <w:szCs w:val="18"/>
        </w:rPr>
        <w:t>,</w:t>
      </w:r>
      <w:r w:rsidRPr="00DF56A0">
        <w:rPr>
          <w:rFonts w:ascii="Verdana" w:hAnsi="Verdana"/>
          <w:sz w:val="18"/>
          <w:szCs w:val="18"/>
        </w:rPr>
        <w:t xml:space="preserve"> de conformidad con lo dispuesto en el art. 59 de la ley 19.880.</w:t>
      </w:r>
    </w:p>
    <w:p w14:paraId="5C6A82FC" w14:textId="77777777" w:rsidR="00417C6F" w:rsidRPr="00DF56A0" w:rsidRDefault="00417C6F" w:rsidP="008D6F2A">
      <w:pPr>
        <w:autoSpaceDE w:val="0"/>
        <w:autoSpaceDN w:val="0"/>
        <w:adjustRightInd w:val="0"/>
        <w:spacing w:after="0" w:line="240" w:lineRule="auto"/>
        <w:jc w:val="both"/>
        <w:rPr>
          <w:rFonts w:ascii="Verdana" w:hAnsi="Verdana" w:cs="Times New Roman"/>
          <w:sz w:val="18"/>
          <w:szCs w:val="18"/>
        </w:rPr>
      </w:pPr>
    </w:p>
    <w:p w14:paraId="7D2FF368" w14:textId="77777777" w:rsidR="003256FD" w:rsidRPr="00DF56A0" w:rsidRDefault="003256FD" w:rsidP="003256FD">
      <w:pPr>
        <w:autoSpaceDE w:val="0"/>
        <w:autoSpaceDN w:val="0"/>
        <w:adjustRightInd w:val="0"/>
        <w:spacing w:after="0" w:line="240" w:lineRule="auto"/>
        <w:rPr>
          <w:rFonts w:ascii="Verdana" w:hAnsi="Verdana"/>
          <w:i/>
          <w:color w:val="FF0000"/>
          <w:sz w:val="18"/>
          <w:szCs w:val="18"/>
        </w:rPr>
      </w:pPr>
    </w:p>
    <w:p w14:paraId="3399D245" w14:textId="77777777" w:rsidR="003256FD" w:rsidRDefault="003256FD" w:rsidP="003256FD">
      <w:pPr>
        <w:autoSpaceDE w:val="0"/>
        <w:autoSpaceDN w:val="0"/>
        <w:adjustRightInd w:val="0"/>
        <w:spacing w:after="0" w:line="240" w:lineRule="auto"/>
        <w:rPr>
          <w:rFonts w:ascii="Verdana" w:hAnsi="Verdana"/>
          <w:sz w:val="18"/>
          <w:szCs w:val="18"/>
        </w:rPr>
      </w:pPr>
      <w:r w:rsidRPr="00DF56A0">
        <w:rPr>
          <w:rFonts w:ascii="Verdana" w:hAnsi="Verdana"/>
          <w:sz w:val="18"/>
          <w:szCs w:val="18"/>
        </w:rPr>
        <w:t>A</w:t>
      </w:r>
      <w:r w:rsidR="001E3707" w:rsidRPr="00DF56A0">
        <w:rPr>
          <w:rFonts w:ascii="Verdana" w:hAnsi="Verdana"/>
          <w:sz w:val="18"/>
          <w:szCs w:val="18"/>
        </w:rPr>
        <w:t>nótese,</w:t>
      </w:r>
      <w:r w:rsidR="001C53F7" w:rsidRPr="00DF56A0">
        <w:rPr>
          <w:rFonts w:ascii="Verdana" w:hAnsi="Verdana"/>
          <w:sz w:val="18"/>
          <w:szCs w:val="18"/>
        </w:rPr>
        <w:t xml:space="preserve">  </w:t>
      </w:r>
      <w:r w:rsidR="00926F41" w:rsidRPr="005954F8">
        <w:rPr>
          <w:rFonts w:ascii="Verdana" w:hAnsi="Verdana"/>
          <w:sz w:val="18"/>
          <w:szCs w:val="18"/>
        </w:rPr>
        <w:t>comuníquese</w:t>
      </w:r>
      <w:r w:rsidR="00926F41" w:rsidRPr="00DF56A0">
        <w:rPr>
          <w:rFonts w:ascii="Verdana" w:hAnsi="Verdana"/>
          <w:sz w:val="18"/>
          <w:szCs w:val="18"/>
        </w:rPr>
        <w:t xml:space="preserve"> </w:t>
      </w:r>
      <w:r w:rsidRPr="00DF56A0">
        <w:rPr>
          <w:rFonts w:ascii="Verdana" w:hAnsi="Verdana"/>
          <w:sz w:val="18"/>
          <w:szCs w:val="18"/>
        </w:rPr>
        <w:t>y archívese</w:t>
      </w:r>
      <w:r w:rsidR="007B1BDA" w:rsidRPr="00DF56A0">
        <w:rPr>
          <w:rFonts w:ascii="Verdana" w:hAnsi="Verdana"/>
          <w:sz w:val="18"/>
          <w:szCs w:val="18"/>
        </w:rPr>
        <w:t>.</w:t>
      </w:r>
    </w:p>
    <w:p w14:paraId="2B7A6720" w14:textId="77777777" w:rsidR="001C33B2" w:rsidRPr="00DF56A0" w:rsidRDefault="001C33B2" w:rsidP="003256FD">
      <w:pPr>
        <w:autoSpaceDE w:val="0"/>
        <w:autoSpaceDN w:val="0"/>
        <w:adjustRightInd w:val="0"/>
        <w:spacing w:after="0" w:line="240" w:lineRule="auto"/>
        <w:rPr>
          <w:rFonts w:ascii="Verdana" w:hAnsi="Verdana"/>
          <w:sz w:val="18"/>
          <w:szCs w:val="18"/>
        </w:rPr>
      </w:pPr>
    </w:p>
    <w:p w14:paraId="2F2473B7" w14:textId="77777777" w:rsidR="001F05BF" w:rsidRDefault="001F05BF" w:rsidP="003256FD">
      <w:pPr>
        <w:autoSpaceDE w:val="0"/>
        <w:autoSpaceDN w:val="0"/>
        <w:adjustRightInd w:val="0"/>
        <w:spacing w:after="0" w:line="240" w:lineRule="auto"/>
        <w:rPr>
          <w:rFonts w:ascii="Verdana" w:hAnsi="Verdana"/>
          <w:sz w:val="18"/>
          <w:szCs w:val="18"/>
        </w:rPr>
      </w:pPr>
    </w:p>
    <w:p w14:paraId="5DE5C03F" w14:textId="77777777" w:rsidR="001C33B2" w:rsidRDefault="001C33B2" w:rsidP="003256FD">
      <w:pPr>
        <w:autoSpaceDE w:val="0"/>
        <w:autoSpaceDN w:val="0"/>
        <w:adjustRightInd w:val="0"/>
        <w:spacing w:after="0" w:line="240" w:lineRule="auto"/>
        <w:rPr>
          <w:rFonts w:ascii="Verdana" w:hAnsi="Verdana"/>
          <w:sz w:val="18"/>
          <w:szCs w:val="18"/>
        </w:rPr>
      </w:pPr>
    </w:p>
    <w:p w14:paraId="520D1284" w14:textId="77777777" w:rsidR="001C33B2" w:rsidRPr="00DF56A0" w:rsidRDefault="001C33B2" w:rsidP="003256FD">
      <w:pPr>
        <w:autoSpaceDE w:val="0"/>
        <w:autoSpaceDN w:val="0"/>
        <w:adjustRightInd w:val="0"/>
        <w:spacing w:after="0" w:line="240" w:lineRule="auto"/>
        <w:rPr>
          <w:rFonts w:ascii="Verdana" w:hAnsi="Verdana"/>
          <w:sz w:val="18"/>
          <w:szCs w:val="18"/>
        </w:rPr>
      </w:pPr>
    </w:p>
    <w:p w14:paraId="2477F45F" w14:textId="77777777" w:rsidR="00AD1674" w:rsidRDefault="00AD1674" w:rsidP="003256FD">
      <w:pPr>
        <w:autoSpaceDE w:val="0"/>
        <w:autoSpaceDN w:val="0"/>
        <w:adjustRightInd w:val="0"/>
        <w:spacing w:after="0" w:line="240" w:lineRule="auto"/>
        <w:rPr>
          <w:rFonts w:ascii="Verdana" w:hAnsi="Verdana"/>
          <w:sz w:val="18"/>
          <w:szCs w:val="18"/>
        </w:rPr>
      </w:pPr>
    </w:p>
    <w:p w14:paraId="5A8C45CA" w14:textId="77777777" w:rsidR="001C33B2" w:rsidRPr="00DF56A0" w:rsidRDefault="001C33B2" w:rsidP="003256FD">
      <w:pPr>
        <w:autoSpaceDE w:val="0"/>
        <w:autoSpaceDN w:val="0"/>
        <w:adjustRightInd w:val="0"/>
        <w:spacing w:after="0" w:line="240" w:lineRule="auto"/>
        <w:rPr>
          <w:rFonts w:ascii="Verdana" w:hAnsi="Verdana"/>
          <w:sz w:val="18"/>
          <w:szCs w:val="18"/>
        </w:rPr>
      </w:pPr>
    </w:p>
    <w:p w14:paraId="28E69F87" w14:textId="77777777" w:rsidR="007B1BDA" w:rsidRPr="00DF56A0" w:rsidRDefault="00AD1674" w:rsidP="00AD1674">
      <w:pPr>
        <w:autoSpaceDE w:val="0"/>
        <w:autoSpaceDN w:val="0"/>
        <w:adjustRightInd w:val="0"/>
        <w:spacing w:after="0" w:line="240" w:lineRule="auto"/>
        <w:jc w:val="right"/>
        <w:rPr>
          <w:rFonts w:ascii="Verdana" w:hAnsi="Verdana"/>
          <w:sz w:val="18"/>
          <w:szCs w:val="18"/>
        </w:rPr>
      </w:pPr>
      <w:r w:rsidRPr="00DF56A0">
        <w:rPr>
          <w:rFonts w:ascii="Verdana" w:hAnsi="Verdana"/>
          <w:sz w:val="18"/>
          <w:szCs w:val="18"/>
        </w:rPr>
        <w:t>FIRMA</w:t>
      </w:r>
      <w:r w:rsidR="007B1BDA" w:rsidRPr="00DF56A0">
        <w:rPr>
          <w:rFonts w:ascii="Verdana" w:hAnsi="Verdana"/>
          <w:sz w:val="18"/>
          <w:szCs w:val="18"/>
        </w:rPr>
        <w:t xml:space="preserve"> DE LA DIRECTORA NACIONAL</w:t>
      </w:r>
    </w:p>
    <w:p w14:paraId="525E4F8B" w14:textId="77777777" w:rsidR="001C33B2" w:rsidRDefault="001C33B2" w:rsidP="003256FD">
      <w:pPr>
        <w:autoSpaceDE w:val="0"/>
        <w:autoSpaceDN w:val="0"/>
        <w:adjustRightInd w:val="0"/>
        <w:spacing w:after="0" w:line="240" w:lineRule="auto"/>
        <w:rPr>
          <w:rFonts w:ascii="Verdana" w:hAnsi="Verdana"/>
          <w:sz w:val="16"/>
          <w:szCs w:val="16"/>
        </w:rPr>
      </w:pPr>
    </w:p>
    <w:p w14:paraId="071E5653" w14:textId="77777777" w:rsidR="001C33B2" w:rsidRDefault="001C33B2" w:rsidP="003256FD">
      <w:pPr>
        <w:autoSpaceDE w:val="0"/>
        <w:autoSpaceDN w:val="0"/>
        <w:adjustRightInd w:val="0"/>
        <w:spacing w:after="0" w:line="240" w:lineRule="auto"/>
        <w:rPr>
          <w:rFonts w:ascii="Verdana" w:hAnsi="Verdana"/>
          <w:sz w:val="16"/>
          <w:szCs w:val="16"/>
        </w:rPr>
      </w:pPr>
    </w:p>
    <w:p w14:paraId="31E264ED" w14:textId="77777777" w:rsidR="001C33B2" w:rsidRDefault="001C33B2" w:rsidP="003256FD">
      <w:pPr>
        <w:autoSpaceDE w:val="0"/>
        <w:autoSpaceDN w:val="0"/>
        <w:adjustRightInd w:val="0"/>
        <w:spacing w:after="0" w:line="240" w:lineRule="auto"/>
        <w:rPr>
          <w:rFonts w:ascii="Verdana" w:hAnsi="Verdana"/>
          <w:sz w:val="16"/>
          <w:szCs w:val="16"/>
        </w:rPr>
      </w:pPr>
    </w:p>
    <w:p w14:paraId="7CFF7A12" w14:textId="06045DC2" w:rsidR="007B1BDA" w:rsidRPr="005954F8" w:rsidRDefault="005954F8" w:rsidP="003256FD">
      <w:pPr>
        <w:autoSpaceDE w:val="0"/>
        <w:autoSpaceDN w:val="0"/>
        <w:adjustRightInd w:val="0"/>
        <w:spacing w:after="0" w:line="240" w:lineRule="auto"/>
        <w:rPr>
          <w:rFonts w:ascii="Verdana" w:hAnsi="Verdana"/>
          <w:sz w:val="16"/>
          <w:szCs w:val="16"/>
        </w:rPr>
      </w:pPr>
      <w:bookmarkStart w:id="0" w:name="_GoBack"/>
      <w:bookmarkEnd w:id="0"/>
      <w:r>
        <w:rPr>
          <w:rFonts w:ascii="Verdana" w:hAnsi="Verdana"/>
          <w:sz w:val="16"/>
          <w:szCs w:val="16"/>
        </w:rPr>
        <w:t>D</w:t>
      </w:r>
      <w:r w:rsidR="00DC0F77" w:rsidRPr="005954F8">
        <w:rPr>
          <w:rFonts w:ascii="Verdana" w:hAnsi="Verdana"/>
          <w:sz w:val="16"/>
          <w:szCs w:val="16"/>
        </w:rPr>
        <w:t>istribución:</w:t>
      </w:r>
      <w:r w:rsidR="00DC0F77" w:rsidRPr="005954F8">
        <w:rPr>
          <w:rFonts w:ascii="Verdana" w:hAnsi="Verdana"/>
          <w:sz w:val="16"/>
          <w:szCs w:val="16"/>
        </w:rPr>
        <w:br/>
        <w:t xml:space="preserve">         </w:t>
      </w:r>
    </w:p>
    <w:p w14:paraId="6FFB01D1" w14:textId="77777777" w:rsidR="00560DA0" w:rsidRPr="005954F8" w:rsidRDefault="00560DA0" w:rsidP="007B1BDA">
      <w:pPr>
        <w:pStyle w:val="Prrafodelista"/>
        <w:numPr>
          <w:ilvl w:val="0"/>
          <w:numId w:val="3"/>
        </w:numPr>
        <w:autoSpaceDE w:val="0"/>
        <w:autoSpaceDN w:val="0"/>
        <w:adjustRightInd w:val="0"/>
        <w:spacing w:after="0" w:line="240" w:lineRule="auto"/>
        <w:rPr>
          <w:rFonts w:ascii="Verdana" w:hAnsi="Verdana"/>
          <w:sz w:val="16"/>
          <w:szCs w:val="16"/>
        </w:rPr>
      </w:pPr>
      <w:r w:rsidRPr="005954F8">
        <w:rPr>
          <w:rFonts w:ascii="Verdana" w:hAnsi="Verdana"/>
          <w:sz w:val="16"/>
          <w:szCs w:val="16"/>
        </w:rPr>
        <w:t>Organización asignataria xxxx</w:t>
      </w:r>
    </w:p>
    <w:p w14:paraId="0B81A3BE" w14:textId="77777777" w:rsidR="007B1BDA" w:rsidRPr="005954F8" w:rsidRDefault="00926F41" w:rsidP="007B1BDA">
      <w:pPr>
        <w:pStyle w:val="Prrafodelista"/>
        <w:numPr>
          <w:ilvl w:val="0"/>
          <w:numId w:val="3"/>
        </w:numPr>
        <w:autoSpaceDE w:val="0"/>
        <w:autoSpaceDN w:val="0"/>
        <w:adjustRightInd w:val="0"/>
        <w:spacing w:after="0" w:line="240" w:lineRule="auto"/>
        <w:rPr>
          <w:rFonts w:ascii="Verdana" w:hAnsi="Verdana"/>
          <w:sz w:val="16"/>
          <w:szCs w:val="16"/>
        </w:rPr>
      </w:pPr>
      <w:r w:rsidRPr="005954F8">
        <w:rPr>
          <w:rFonts w:ascii="Verdana" w:hAnsi="Verdana"/>
          <w:sz w:val="16"/>
          <w:szCs w:val="16"/>
        </w:rPr>
        <w:t>Integrantes Comisión Intersectorial.</w:t>
      </w:r>
    </w:p>
    <w:p w14:paraId="07736A65" w14:textId="77777777" w:rsidR="00926F41" w:rsidRPr="005954F8" w:rsidRDefault="00926F41" w:rsidP="007B1BDA">
      <w:pPr>
        <w:pStyle w:val="Prrafodelista"/>
        <w:numPr>
          <w:ilvl w:val="0"/>
          <w:numId w:val="3"/>
        </w:numPr>
        <w:autoSpaceDE w:val="0"/>
        <w:autoSpaceDN w:val="0"/>
        <w:adjustRightInd w:val="0"/>
        <w:spacing w:after="0" w:line="240" w:lineRule="auto"/>
        <w:rPr>
          <w:rFonts w:ascii="Verdana" w:hAnsi="Verdana"/>
          <w:sz w:val="16"/>
          <w:szCs w:val="16"/>
        </w:rPr>
      </w:pPr>
      <w:r w:rsidRPr="005954F8">
        <w:rPr>
          <w:rFonts w:ascii="Verdana" w:hAnsi="Verdana"/>
          <w:sz w:val="16"/>
          <w:szCs w:val="16"/>
        </w:rPr>
        <w:t>Dirección Regional xxxx</w:t>
      </w:r>
    </w:p>
    <w:p w14:paraId="71C56B45" w14:textId="77777777" w:rsidR="007B1BDA" w:rsidRPr="005954F8" w:rsidRDefault="007B1BDA" w:rsidP="007B1BDA">
      <w:pPr>
        <w:pStyle w:val="Prrafodelista"/>
        <w:numPr>
          <w:ilvl w:val="0"/>
          <w:numId w:val="3"/>
        </w:numPr>
        <w:autoSpaceDE w:val="0"/>
        <w:autoSpaceDN w:val="0"/>
        <w:adjustRightInd w:val="0"/>
        <w:spacing w:after="0" w:line="240" w:lineRule="auto"/>
        <w:rPr>
          <w:rFonts w:ascii="Verdana" w:hAnsi="Verdana"/>
          <w:sz w:val="16"/>
          <w:szCs w:val="16"/>
        </w:rPr>
      </w:pPr>
      <w:r w:rsidRPr="005954F8">
        <w:rPr>
          <w:rFonts w:ascii="Verdana" w:hAnsi="Verdana"/>
          <w:sz w:val="16"/>
          <w:szCs w:val="16"/>
        </w:rPr>
        <w:t>Subdirección de Pesquerías.</w:t>
      </w:r>
    </w:p>
    <w:p w14:paraId="3DB13A51" w14:textId="77777777" w:rsidR="007B1BDA" w:rsidRPr="005954F8"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5954F8">
        <w:rPr>
          <w:rFonts w:ascii="Verdana" w:hAnsi="Verdana"/>
          <w:sz w:val="16"/>
          <w:szCs w:val="16"/>
        </w:rPr>
        <w:t>Depto. Pesca Artesanal</w:t>
      </w:r>
    </w:p>
    <w:p w14:paraId="5316FFD4" w14:textId="77777777" w:rsidR="00555E74" w:rsidRPr="005954F8"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5954F8">
        <w:rPr>
          <w:rFonts w:ascii="Verdana" w:hAnsi="Verdana"/>
          <w:sz w:val="16"/>
          <w:szCs w:val="16"/>
        </w:rPr>
        <w:t>Unidad de Gestión Territorial</w:t>
      </w:r>
    </w:p>
    <w:p w14:paraId="34615004" w14:textId="77777777" w:rsidR="00555E74" w:rsidRPr="005954F8"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5954F8">
        <w:rPr>
          <w:rFonts w:ascii="Verdana" w:hAnsi="Verdana"/>
          <w:sz w:val="16"/>
          <w:szCs w:val="16"/>
        </w:rPr>
        <w:t>Oficinas de Partes</w:t>
      </w:r>
    </w:p>
    <w:sectPr w:rsidR="00555E74" w:rsidRPr="005954F8" w:rsidSect="007B1BDA">
      <w:headerReference w:type="even" r:id="rId7"/>
      <w:headerReference w:type="default" r:id="rId8"/>
      <w:footerReference w:type="even" r:id="rId9"/>
      <w:footerReference w:type="default" r:id="rId10"/>
      <w:headerReference w:type="first" r:id="rId11"/>
      <w:footerReference w:type="first" r:id="rId12"/>
      <w:pgSz w:w="12242" w:h="18722" w:code="12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A1D73" w14:textId="77777777" w:rsidR="00955DA5" w:rsidRDefault="00955DA5" w:rsidP="00D52090">
      <w:pPr>
        <w:spacing w:after="0" w:line="240" w:lineRule="auto"/>
      </w:pPr>
      <w:r>
        <w:separator/>
      </w:r>
    </w:p>
  </w:endnote>
  <w:endnote w:type="continuationSeparator" w:id="0">
    <w:p w14:paraId="2E4A5145" w14:textId="77777777" w:rsidR="00955DA5" w:rsidRDefault="00955DA5" w:rsidP="00D52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bCL">
    <w:altName w:val="Arial"/>
    <w:panose1 w:val="00000000000000000000"/>
    <w:charset w:val="00"/>
    <w:family w:val="modern"/>
    <w:notTrueType/>
    <w:pitch w:val="variable"/>
    <w:sig w:usb0="00000001" w:usb1="4000005B" w:usb2="00000000" w:usb3="00000000" w:csb0="0000011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FDD1E" w14:textId="77777777" w:rsidR="00D52090" w:rsidRDefault="00D5209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E02B3" w14:textId="77777777" w:rsidR="00D52090" w:rsidRDefault="00D52090">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90F31" w14:textId="77777777" w:rsidR="00D52090" w:rsidRDefault="00D5209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A45E7" w14:textId="77777777" w:rsidR="00955DA5" w:rsidRDefault="00955DA5" w:rsidP="00D52090">
      <w:pPr>
        <w:spacing w:after="0" w:line="240" w:lineRule="auto"/>
      </w:pPr>
      <w:r>
        <w:separator/>
      </w:r>
    </w:p>
  </w:footnote>
  <w:footnote w:type="continuationSeparator" w:id="0">
    <w:p w14:paraId="4B36727C" w14:textId="77777777" w:rsidR="00955DA5" w:rsidRDefault="00955DA5" w:rsidP="00D520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22468" w14:textId="77777777" w:rsidR="00D52090" w:rsidRDefault="00D5209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02ABC" w14:textId="059BACA8" w:rsidR="00D52090" w:rsidRDefault="00D52090">
    <w:pPr>
      <w:pStyle w:val="Encabezado"/>
    </w:pPr>
    <w:r w:rsidRPr="005954F8">
      <w:rPr>
        <w:rFonts w:cs="Arial"/>
        <w:noProof/>
        <w:lang w:eastAsia="es-CL"/>
      </w:rPr>
      <w:drawing>
        <wp:inline distT="0" distB="0" distL="0" distR="0" wp14:anchorId="403B4AAD" wp14:editId="3DAC97AE">
          <wp:extent cx="629285" cy="629285"/>
          <wp:effectExtent l="0" t="0" r="5715" b="5715"/>
          <wp:docPr id="7" name="Imagen 1" descr="logo_snpgobcl_para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snpgobcl_para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285" cy="62928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437F9" w14:textId="77777777" w:rsidR="00D52090" w:rsidRDefault="00D5209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00000009"/>
    <w:name w:val="WW8Num11"/>
    <w:lvl w:ilvl="0">
      <w:start w:val="1"/>
      <w:numFmt w:val="lowerLetter"/>
      <w:lvlText w:val="%1)"/>
      <w:lvlJc w:val="left"/>
      <w:pPr>
        <w:tabs>
          <w:tab w:val="num" w:pos="0"/>
        </w:tabs>
        <w:ind w:left="720" w:hanging="360"/>
      </w:pPr>
      <w:rPr>
        <w:rFonts w:ascii="gobCL" w:hAnsi="gobCL" w:cs="Courier New"/>
        <w:color w:val="00000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5D61294"/>
    <w:multiLevelType w:val="hybridMultilevel"/>
    <w:tmpl w:val="8238443C"/>
    <w:lvl w:ilvl="0" w:tplc="1B5A99D6">
      <w:start w:val="1"/>
      <w:numFmt w:val="decimal"/>
      <w:lvlText w:val="%1."/>
      <w:lvlJc w:val="left"/>
      <w:pPr>
        <w:ind w:left="4329" w:hanging="360"/>
      </w:pPr>
      <w:rPr>
        <w:rFonts w:hint="default"/>
        <w:color w:val="000000" w:themeColor="text1"/>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abstractNum w:abstractNumId="2">
    <w:nsid w:val="1A3D5286"/>
    <w:multiLevelType w:val="hybridMultilevel"/>
    <w:tmpl w:val="94249D4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29E91D45"/>
    <w:multiLevelType w:val="hybridMultilevel"/>
    <w:tmpl w:val="A5FC257E"/>
    <w:lvl w:ilvl="0" w:tplc="9ACE733E">
      <w:start w:val="1"/>
      <w:numFmt w:val="decimal"/>
      <w:lvlText w:val="%1."/>
      <w:lvlJc w:val="left"/>
      <w:pPr>
        <w:ind w:left="720" w:hanging="360"/>
      </w:pPr>
      <w:rPr>
        <w:rFonts w:ascii="Times New Roman" w:hAnsi="Times New Roman" w:cs="Times New Roman" w:hint="default"/>
        <w:sz w:val="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4028700E"/>
    <w:multiLevelType w:val="hybridMultilevel"/>
    <w:tmpl w:val="23025F90"/>
    <w:lvl w:ilvl="0" w:tplc="B31A8A88">
      <w:start w:val="4"/>
      <w:numFmt w:val="bullet"/>
      <w:lvlText w:val="-"/>
      <w:lvlJc w:val="left"/>
      <w:pPr>
        <w:ind w:left="4329" w:hanging="360"/>
      </w:pPr>
      <w:rPr>
        <w:rFonts w:ascii="Calibri" w:eastAsiaTheme="minorHAnsi" w:hAnsi="Calibri" w:cstheme="minorBidi" w:hint="default"/>
      </w:rPr>
    </w:lvl>
    <w:lvl w:ilvl="1" w:tplc="340A0003" w:tentative="1">
      <w:start w:val="1"/>
      <w:numFmt w:val="bullet"/>
      <w:lvlText w:val="o"/>
      <w:lvlJc w:val="left"/>
      <w:pPr>
        <w:ind w:left="5049" w:hanging="360"/>
      </w:pPr>
      <w:rPr>
        <w:rFonts w:ascii="Courier New" w:hAnsi="Courier New" w:cs="Courier New" w:hint="default"/>
      </w:rPr>
    </w:lvl>
    <w:lvl w:ilvl="2" w:tplc="340A0005" w:tentative="1">
      <w:start w:val="1"/>
      <w:numFmt w:val="bullet"/>
      <w:lvlText w:val=""/>
      <w:lvlJc w:val="left"/>
      <w:pPr>
        <w:ind w:left="5769" w:hanging="360"/>
      </w:pPr>
      <w:rPr>
        <w:rFonts w:ascii="Wingdings" w:hAnsi="Wingdings" w:hint="default"/>
      </w:rPr>
    </w:lvl>
    <w:lvl w:ilvl="3" w:tplc="340A0001" w:tentative="1">
      <w:start w:val="1"/>
      <w:numFmt w:val="bullet"/>
      <w:lvlText w:val=""/>
      <w:lvlJc w:val="left"/>
      <w:pPr>
        <w:ind w:left="6489" w:hanging="360"/>
      </w:pPr>
      <w:rPr>
        <w:rFonts w:ascii="Symbol" w:hAnsi="Symbol" w:hint="default"/>
      </w:rPr>
    </w:lvl>
    <w:lvl w:ilvl="4" w:tplc="340A0003" w:tentative="1">
      <w:start w:val="1"/>
      <w:numFmt w:val="bullet"/>
      <w:lvlText w:val="o"/>
      <w:lvlJc w:val="left"/>
      <w:pPr>
        <w:ind w:left="7209" w:hanging="360"/>
      </w:pPr>
      <w:rPr>
        <w:rFonts w:ascii="Courier New" w:hAnsi="Courier New" w:cs="Courier New" w:hint="default"/>
      </w:rPr>
    </w:lvl>
    <w:lvl w:ilvl="5" w:tplc="340A0005" w:tentative="1">
      <w:start w:val="1"/>
      <w:numFmt w:val="bullet"/>
      <w:lvlText w:val=""/>
      <w:lvlJc w:val="left"/>
      <w:pPr>
        <w:ind w:left="7929" w:hanging="360"/>
      </w:pPr>
      <w:rPr>
        <w:rFonts w:ascii="Wingdings" w:hAnsi="Wingdings" w:hint="default"/>
      </w:rPr>
    </w:lvl>
    <w:lvl w:ilvl="6" w:tplc="340A0001" w:tentative="1">
      <w:start w:val="1"/>
      <w:numFmt w:val="bullet"/>
      <w:lvlText w:val=""/>
      <w:lvlJc w:val="left"/>
      <w:pPr>
        <w:ind w:left="8649" w:hanging="360"/>
      </w:pPr>
      <w:rPr>
        <w:rFonts w:ascii="Symbol" w:hAnsi="Symbol" w:hint="default"/>
      </w:rPr>
    </w:lvl>
    <w:lvl w:ilvl="7" w:tplc="340A0003" w:tentative="1">
      <w:start w:val="1"/>
      <w:numFmt w:val="bullet"/>
      <w:lvlText w:val="o"/>
      <w:lvlJc w:val="left"/>
      <w:pPr>
        <w:ind w:left="9369" w:hanging="360"/>
      </w:pPr>
      <w:rPr>
        <w:rFonts w:ascii="Courier New" w:hAnsi="Courier New" w:cs="Courier New" w:hint="default"/>
      </w:rPr>
    </w:lvl>
    <w:lvl w:ilvl="8" w:tplc="340A0005" w:tentative="1">
      <w:start w:val="1"/>
      <w:numFmt w:val="bullet"/>
      <w:lvlText w:val=""/>
      <w:lvlJc w:val="left"/>
      <w:pPr>
        <w:ind w:left="10089" w:hanging="360"/>
      </w:pPr>
      <w:rPr>
        <w:rFonts w:ascii="Wingdings" w:hAnsi="Wingdings" w:hint="default"/>
      </w:rPr>
    </w:lvl>
  </w:abstractNum>
  <w:abstractNum w:abstractNumId="5">
    <w:nsid w:val="429921E6"/>
    <w:multiLevelType w:val="hybridMultilevel"/>
    <w:tmpl w:val="AF18A0FE"/>
    <w:lvl w:ilvl="0" w:tplc="482628D4">
      <w:start w:val="1"/>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FB"/>
    <w:rsid w:val="00033554"/>
    <w:rsid w:val="00196792"/>
    <w:rsid w:val="001C33B2"/>
    <w:rsid w:val="001C53F7"/>
    <w:rsid w:val="001D63FB"/>
    <w:rsid w:val="001E3707"/>
    <w:rsid w:val="001F05BF"/>
    <w:rsid w:val="00211DB0"/>
    <w:rsid w:val="00246FDB"/>
    <w:rsid w:val="002D2142"/>
    <w:rsid w:val="002F3FAA"/>
    <w:rsid w:val="003256FD"/>
    <w:rsid w:val="0038798F"/>
    <w:rsid w:val="00396E1F"/>
    <w:rsid w:val="003D7E83"/>
    <w:rsid w:val="003E2FF7"/>
    <w:rsid w:val="00417C6F"/>
    <w:rsid w:val="00442F01"/>
    <w:rsid w:val="00492FFD"/>
    <w:rsid w:val="004E0CF1"/>
    <w:rsid w:val="004E1384"/>
    <w:rsid w:val="004F6E50"/>
    <w:rsid w:val="00534891"/>
    <w:rsid w:val="00555E74"/>
    <w:rsid w:val="00560DA0"/>
    <w:rsid w:val="005954F8"/>
    <w:rsid w:val="00612EFC"/>
    <w:rsid w:val="00653D14"/>
    <w:rsid w:val="00663FC3"/>
    <w:rsid w:val="006A5680"/>
    <w:rsid w:val="007360C4"/>
    <w:rsid w:val="00791188"/>
    <w:rsid w:val="007A7E97"/>
    <w:rsid w:val="007B1BDA"/>
    <w:rsid w:val="007F2DD2"/>
    <w:rsid w:val="008945AE"/>
    <w:rsid w:val="008D6F2A"/>
    <w:rsid w:val="00901611"/>
    <w:rsid w:val="00926F41"/>
    <w:rsid w:val="00932601"/>
    <w:rsid w:val="00955DA5"/>
    <w:rsid w:val="009D6026"/>
    <w:rsid w:val="00A06A0A"/>
    <w:rsid w:val="00A42094"/>
    <w:rsid w:val="00A424DE"/>
    <w:rsid w:val="00AD1674"/>
    <w:rsid w:val="00AE34C4"/>
    <w:rsid w:val="00B56442"/>
    <w:rsid w:val="00B91E4D"/>
    <w:rsid w:val="00C72879"/>
    <w:rsid w:val="00CA1E85"/>
    <w:rsid w:val="00D17920"/>
    <w:rsid w:val="00D52090"/>
    <w:rsid w:val="00D81408"/>
    <w:rsid w:val="00DB028F"/>
    <w:rsid w:val="00DC0F77"/>
    <w:rsid w:val="00DD1F14"/>
    <w:rsid w:val="00DE0265"/>
    <w:rsid w:val="00DF56A0"/>
    <w:rsid w:val="00E572DF"/>
    <w:rsid w:val="00E83BE9"/>
    <w:rsid w:val="00E976DE"/>
    <w:rsid w:val="00EA11D9"/>
    <w:rsid w:val="00EB3E48"/>
    <w:rsid w:val="00EC7A9F"/>
    <w:rsid w:val="00F22CC0"/>
    <w:rsid w:val="00F22EB4"/>
    <w:rsid w:val="00F24B1D"/>
    <w:rsid w:val="00F85D05"/>
    <w:rsid w:val="00FD5ABD"/>
    <w:rsid w:val="00FF1B10"/>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311E29"/>
  <w15:docId w15:val="{17EC2110-8DB8-4A05-BA41-52E9C1088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E4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60C4"/>
    <w:pPr>
      <w:ind w:left="720"/>
      <w:contextualSpacing/>
    </w:pPr>
  </w:style>
  <w:style w:type="character" w:styleId="Refdecomentario">
    <w:name w:val="annotation reference"/>
    <w:basedOn w:val="Fuentedeprrafopredeter"/>
    <w:uiPriority w:val="99"/>
    <w:semiHidden/>
    <w:unhideWhenUsed/>
    <w:rsid w:val="007F2DD2"/>
    <w:rPr>
      <w:sz w:val="16"/>
      <w:szCs w:val="16"/>
    </w:rPr>
  </w:style>
  <w:style w:type="paragraph" w:styleId="Textocomentario">
    <w:name w:val="annotation text"/>
    <w:basedOn w:val="Normal"/>
    <w:link w:val="TextocomentarioCar"/>
    <w:uiPriority w:val="99"/>
    <w:semiHidden/>
    <w:unhideWhenUsed/>
    <w:rsid w:val="007F2D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2DD2"/>
    <w:rPr>
      <w:sz w:val="20"/>
      <w:szCs w:val="20"/>
    </w:rPr>
  </w:style>
  <w:style w:type="paragraph" w:styleId="Asuntodelcomentario">
    <w:name w:val="annotation subject"/>
    <w:basedOn w:val="Textocomentario"/>
    <w:next w:val="Textocomentario"/>
    <w:link w:val="AsuntodelcomentarioCar"/>
    <w:uiPriority w:val="99"/>
    <w:semiHidden/>
    <w:unhideWhenUsed/>
    <w:rsid w:val="007F2DD2"/>
    <w:rPr>
      <w:b/>
      <w:bCs/>
    </w:rPr>
  </w:style>
  <w:style w:type="character" w:customStyle="1" w:styleId="AsuntodelcomentarioCar">
    <w:name w:val="Asunto del comentario Car"/>
    <w:basedOn w:val="TextocomentarioCar"/>
    <w:link w:val="Asuntodelcomentario"/>
    <w:uiPriority w:val="99"/>
    <w:semiHidden/>
    <w:rsid w:val="007F2DD2"/>
    <w:rPr>
      <w:b/>
      <w:bCs/>
      <w:sz w:val="20"/>
      <w:szCs w:val="20"/>
    </w:rPr>
  </w:style>
  <w:style w:type="paragraph" w:styleId="Textodeglobo">
    <w:name w:val="Balloon Text"/>
    <w:basedOn w:val="Normal"/>
    <w:link w:val="TextodegloboCar"/>
    <w:uiPriority w:val="99"/>
    <w:semiHidden/>
    <w:unhideWhenUsed/>
    <w:rsid w:val="007F2D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2DD2"/>
    <w:rPr>
      <w:rFonts w:ascii="Tahoma" w:hAnsi="Tahoma" w:cs="Tahoma"/>
      <w:sz w:val="16"/>
      <w:szCs w:val="16"/>
    </w:rPr>
  </w:style>
  <w:style w:type="character" w:customStyle="1" w:styleId="TextocomentarioCar2">
    <w:name w:val="Texto comentario Car2"/>
    <w:uiPriority w:val="99"/>
    <w:semiHidden/>
    <w:rsid w:val="00901611"/>
    <w:rPr>
      <w:lang w:eastAsia="zh-CN"/>
    </w:rPr>
  </w:style>
  <w:style w:type="table" w:styleId="Tablaconcuadrcula">
    <w:name w:val="Table Grid"/>
    <w:basedOn w:val="Tablanormal"/>
    <w:uiPriority w:val="59"/>
    <w:rsid w:val="00417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1">
    <w:name w:val="Párrafo de lista1"/>
    <w:basedOn w:val="Normal"/>
    <w:rsid w:val="008D6F2A"/>
    <w:pPr>
      <w:suppressAutoHyphens/>
      <w:spacing w:after="0" w:line="240" w:lineRule="auto"/>
      <w:ind w:left="708"/>
    </w:pPr>
    <w:rPr>
      <w:rFonts w:ascii="Times New Roman" w:eastAsia="Times New Roman" w:hAnsi="Times New Roman" w:cs="Times New Roman"/>
      <w:sz w:val="24"/>
      <w:szCs w:val="24"/>
      <w:lang w:val="es-ES" w:eastAsia="zh-CN"/>
    </w:rPr>
  </w:style>
  <w:style w:type="paragraph" w:styleId="Encabezado">
    <w:name w:val="header"/>
    <w:basedOn w:val="Normal"/>
    <w:link w:val="EncabezadoCar"/>
    <w:uiPriority w:val="99"/>
    <w:unhideWhenUsed/>
    <w:rsid w:val="00D5209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52090"/>
  </w:style>
  <w:style w:type="paragraph" w:styleId="Piedepgina">
    <w:name w:val="footer"/>
    <w:basedOn w:val="Normal"/>
    <w:link w:val="PiedepginaCar"/>
    <w:uiPriority w:val="99"/>
    <w:unhideWhenUsed/>
    <w:rsid w:val="00D5209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520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5894">
      <w:bodyDiv w:val="1"/>
      <w:marLeft w:val="0"/>
      <w:marRight w:val="0"/>
      <w:marTop w:val="0"/>
      <w:marBottom w:val="0"/>
      <w:divBdr>
        <w:top w:val="none" w:sz="0" w:space="0" w:color="auto"/>
        <w:left w:val="none" w:sz="0" w:space="0" w:color="auto"/>
        <w:bottom w:val="none" w:sz="0" w:space="0" w:color="auto"/>
        <w:right w:val="none" w:sz="0" w:space="0" w:color="auto"/>
      </w:divBdr>
    </w:div>
    <w:div w:id="484467533">
      <w:bodyDiv w:val="1"/>
      <w:marLeft w:val="0"/>
      <w:marRight w:val="0"/>
      <w:marTop w:val="0"/>
      <w:marBottom w:val="0"/>
      <w:divBdr>
        <w:top w:val="none" w:sz="0" w:space="0" w:color="auto"/>
        <w:left w:val="none" w:sz="0" w:space="0" w:color="auto"/>
        <w:bottom w:val="none" w:sz="0" w:space="0" w:color="auto"/>
        <w:right w:val="none" w:sz="0" w:space="0" w:color="auto"/>
      </w:divBdr>
    </w:div>
    <w:div w:id="597493257">
      <w:bodyDiv w:val="1"/>
      <w:marLeft w:val="0"/>
      <w:marRight w:val="0"/>
      <w:marTop w:val="0"/>
      <w:marBottom w:val="0"/>
      <w:divBdr>
        <w:top w:val="none" w:sz="0" w:space="0" w:color="auto"/>
        <w:left w:val="none" w:sz="0" w:space="0" w:color="auto"/>
        <w:bottom w:val="none" w:sz="0" w:space="0" w:color="auto"/>
        <w:right w:val="none" w:sz="0" w:space="0" w:color="auto"/>
      </w:divBdr>
    </w:div>
    <w:div w:id="96608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430</Words>
  <Characters>2369</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jmontenegro</dc:creator>
  <cp:lastModifiedBy>SOTOMAYOR VERDUGO,MARCELA</cp:lastModifiedBy>
  <cp:revision>4</cp:revision>
  <dcterms:created xsi:type="dcterms:W3CDTF">2019-12-18T14:29:00Z</dcterms:created>
  <dcterms:modified xsi:type="dcterms:W3CDTF">2019-12-19T14:37:00Z</dcterms:modified>
</cp:coreProperties>
</file>